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-19050</wp:posOffset>
            </wp:positionH>
            <wp:positionV relativeFrom="paragraph">
              <wp:posOffset>-1214120</wp:posOffset>
            </wp:positionV>
            <wp:extent cx="7578725" cy="3240228"/>
            <wp:effectExtent l="0" t="0" r="317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115" cy="3241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rPr>
          <w:noProof/>
        </w:rPr>
      </w:pPr>
    </w:p>
    <w:p>
      <w:pPr>
        <w:rPr>
          <w:noProof/>
        </w:rPr>
      </w:pPr>
    </w:p>
    <w:p>
      <w:pPr>
        <w:rPr>
          <w:noProof/>
        </w:rPr>
      </w:pPr>
    </w:p>
    <w:p>
      <w:pPr>
        <w:rPr>
          <w:noProof/>
        </w:rPr>
      </w:pPr>
    </w:p>
    <w:p>
      <w:pPr>
        <w:rPr>
          <w:noProof/>
        </w:rPr>
      </w:pPr>
    </w:p>
    <w:p>
      <w:pPr>
        <w:rPr>
          <w:noProof/>
        </w:rPr>
      </w:pPr>
    </w:p>
    <w:p>
      <w:pPr>
        <w:rPr>
          <w:noProof/>
        </w:rPr>
      </w:pPr>
    </w:p>
    <w:p>
      <w:pPr>
        <w:rPr>
          <w:noProof/>
        </w:rPr>
      </w:pPr>
    </w:p>
    <w:p>
      <w:pPr>
        <w:rPr>
          <w:noProof/>
        </w:rPr>
      </w:pPr>
    </w:p>
    <w:p>
      <w:pPr>
        <w:rPr>
          <w:noProof/>
        </w:rPr>
      </w:pPr>
    </w:p>
    <w:p>
      <w:pPr>
        <w:rPr>
          <w:noProof/>
        </w:rPr>
      </w:pPr>
    </w:p>
    <w:p>
      <w:pPr>
        <w:rPr>
          <w:noProof/>
        </w:rPr>
      </w:pPr>
    </w:p>
    <w:p/>
    <w:p/>
    <w:p/>
    <w:p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80"/>
      </w:tblGrid>
      <w:tr>
        <w:tc>
          <w:tcPr>
            <w:tcW w:w="3681" w:type="dxa"/>
          </w:tcPr>
          <w:p>
            <w:pPr>
              <w:jc w:val="left"/>
              <w:rPr>
                <w:rFonts w:cs="Arial"/>
                <w:b/>
                <w:bCs/>
                <w:color w:val="666666"/>
                <w:szCs w:val="18"/>
              </w:rPr>
            </w:pPr>
            <w:r>
              <w:rPr>
                <w:rFonts w:cs="Arial"/>
                <w:color w:val="666666"/>
                <w:szCs w:val="18"/>
                <w:shd w:val="clear" w:color="auto" w:fill="FFFFFF"/>
              </w:rPr>
              <w:t xml:space="preserve">Bewerbungen werden ausschließlich online erbeten (über unser Bewerberportal) mit den üblichen Unterlagen </w:t>
            </w:r>
            <w:r>
              <w:rPr>
                <w:rFonts w:cs="Arial"/>
                <w:b/>
                <w:bCs/>
                <w:color w:val="666666"/>
                <w:szCs w:val="18"/>
              </w:rPr>
              <w:t xml:space="preserve">– unter Angabe der Kennzahl – bis </w:t>
            </w:r>
            <w:sdt>
              <w:sdtPr>
                <w:rPr>
                  <w:rFonts w:cs="Arial"/>
                  <w:b/>
                  <w:bCs/>
                  <w:color w:val="666666"/>
                  <w:szCs w:val="18"/>
                </w:rPr>
                <w:id w:val="-1063171663"/>
                <w:placeholder>
                  <w:docPart w:val="DefaultPlaceholder_-1854013437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  <w:p>
            <w:pPr>
              <w:jc w:val="left"/>
              <w:rPr>
                <w:szCs w:val="18"/>
              </w:rPr>
            </w:pPr>
          </w:p>
        </w:tc>
        <w:tc>
          <w:tcPr>
            <w:tcW w:w="5380" w:type="dxa"/>
          </w:tcPr>
          <w:p>
            <w:sdt>
              <w:sdtPr>
                <w:rPr>
                  <w:rFonts w:cs="Arial"/>
                  <w:szCs w:val="18"/>
                  <w:shd w:val="clear" w:color="auto" w:fill="FFFFFF"/>
                </w:rPr>
                <w:alias w:val="Bereich"/>
                <w:tag w:val="Bereich"/>
                <w:id w:val="-1896805216"/>
                <w:placeholder>
                  <w:docPart w:val="DefaultPlaceholder_-1854013438"/>
                </w:placeholder>
                <w:showingPlcHdr/>
                <w:comboBox>
                  <w:listItem w:value="Wählen Sie ein Element aus."/>
                  <w:listItem w:displayText="An der Fakultät" w:value="An der Fakultät"/>
                  <w:listItem w:displayText="Im Institut" w:value="Im Institut"/>
                  <w:listItem w:displayText="In der Abteilung" w:value="In der Abteilung"/>
                  <w:listItem w:displayText="Im Projekt" w:value="Im Projekt"/>
                </w:comboBox>
              </w:sdtPr>
              <w:sdtContent>
                <w:r>
                  <w:rPr>
                    <w:rStyle w:val="Platzhaltertext"/>
                  </w:rPr>
                  <w:t>Wählen Sie ein Element aus.</w:t>
                </w:r>
              </w:sdtContent>
            </w:sdt>
            <w:r>
              <w:rPr>
                <w:rFonts w:cs="Arial"/>
                <w:szCs w:val="18"/>
                <w:shd w:val="clear" w:color="auto" w:fill="FFFFFF"/>
              </w:rPr>
              <w:t xml:space="preserve"> </w:t>
            </w:r>
            <w:sdt>
              <w:sdtPr>
                <w:rPr>
                  <w:rFonts w:cs="Arial"/>
                  <w:szCs w:val="18"/>
                  <w:shd w:val="clear" w:color="auto" w:fill="FFFFFF"/>
                </w:rPr>
                <w:alias w:val="Name Einrichtung"/>
                <w:tag w:val="Name Einrichtung"/>
                <w:id w:val="-1864734667"/>
                <w:placeholder>
                  <w:docPart w:val="DefaultPlaceholder_-1854013440"/>
                </w:placeholder>
                <w:showingPlcHdr/>
              </w:sdtPr>
              <w:sdtContent>
                <w:r>
                  <w:rPr>
                    <w:rStyle w:val="Platzhaltertext"/>
                    <w:sz w:val="16"/>
                    <w:szCs w:val="20"/>
                  </w:rPr>
                  <w:t>Klicken oder tippen Sie hier, um Text einzugeben.</w:t>
                </w:r>
              </w:sdtContent>
            </w:sdt>
            <w:r>
              <w:rPr>
                <w:rFonts w:cs="Arial"/>
                <w:szCs w:val="18"/>
                <w:shd w:val="clear" w:color="auto" w:fill="FFFFFF"/>
              </w:rPr>
              <w:t xml:space="preserve"> ist zur Verstärkung unseres Teams </w:t>
            </w:r>
            <w:sdt>
              <w:sdtPr>
                <w:rPr>
                  <w:rFonts w:cs="Arial"/>
                  <w:b/>
                  <w:szCs w:val="18"/>
                  <w:shd w:val="clear" w:color="auto" w:fill="FFFFFF"/>
                </w:rPr>
                <w:alias w:val="Startzeitpunkt"/>
                <w:tag w:val="Startzeitpunkt"/>
                <w:id w:val="156348769"/>
                <w:placeholder>
                  <w:docPart w:val="DefaultPlaceholder_-1854013438"/>
                </w:placeholder>
                <w:dropDownList>
                  <w:listItem w:value="Wählen Sie ein Element aus."/>
                  <w:listItem w:displayText="zum nächstmöglichen Zeitpunkt" w:value="zum nächstmöglichen Zeitpunkt"/>
                </w:dropDownList>
              </w:sdtPr>
              <w:sdtContent>
                <w:r>
                  <w:rPr>
                    <w:rFonts w:cs="Arial"/>
                    <w:b/>
                    <w:szCs w:val="18"/>
                    <w:shd w:val="clear" w:color="auto" w:fill="FFFFFF"/>
                  </w:rPr>
                  <w:t>zum nächstmöglichen Zeitpunkt</w:t>
                </w:r>
              </w:sdtContent>
            </w:sdt>
            <w:r>
              <w:rPr>
                <w:rFonts w:cs="Arial"/>
                <w:b/>
                <w:szCs w:val="18"/>
                <w:shd w:val="clear" w:color="auto" w:fill="FFFFFF"/>
              </w:rPr>
              <w:t xml:space="preserve"> </w:t>
            </w:r>
            <w:r>
              <w:rPr>
                <w:rFonts w:cs="Arial"/>
                <w:bCs/>
                <w:szCs w:val="18"/>
                <w:highlight w:val="yellow"/>
                <w:shd w:val="clear" w:color="auto" w:fill="FFFFFF"/>
              </w:rPr>
              <w:t>oder</w:t>
            </w:r>
            <w:r>
              <w:rPr>
                <w:rFonts w:cs="Arial"/>
                <w:szCs w:val="18"/>
                <w:shd w:val="clear" w:color="auto" w:fill="FFFFFF"/>
              </w:rPr>
              <w:t xml:space="preserve"> </w:t>
            </w:r>
            <w:sdt>
              <w:sdtPr>
                <w:rPr>
                  <w:rFonts w:cs="Arial"/>
                  <w:szCs w:val="18"/>
                  <w:shd w:val="clear" w:color="auto" w:fill="FFFFFF"/>
                </w:rPr>
                <w:alias w:val="Datum"/>
                <w:tag w:val="Datum"/>
                <w:id w:val="1116174819"/>
                <w:placeholder>
                  <w:docPart w:val="DefaultPlaceholder_-1854013437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tzhaltertext"/>
                    <w:sz w:val="16"/>
                    <w:szCs w:val="20"/>
                  </w:rPr>
                  <w:t>Klicken oder tippen Sie, um ein Datum einzugeben.</w:t>
                </w:r>
              </w:sdtContent>
            </w:sdt>
            <w:r>
              <w:rPr>
                <w:rFonts w:cs="Arial"/>
                <w:szCs w:val="18"/>
                <w:shd w:val="clear" w:color="auto" w:fill="FFFFFF"/>
              </w:rPr>
              <w:t xml:space="preserve"> folgende </w:t>
            </w:r>
            <w:sdt>
              <w:sdtPr>
                <w:rPr>
                  <w:szCs w:val="18"/>
                </w:rPr>
                <w:id w:val="1477192278"/>
                <w:placeholder>
                  <w:docPart w:val="DefaultPlaceholder_-1854013438"/>
                </w:placeholder>
                <w:showingPlcHdr/>
                <w:comboBox>
                  <w:listItem w:value="Wählen Sie ein Element aus."/>
                  <w:listItem w:displayText="befristete" w:value="befristete"/>
                  <w:listItem w:displayText="unbefristete" w:value="unbefristete"/>
                </w:comboBox>
              </w:sdtPr>
              <w:sdtContent>
                <w:r>
                  <w:rPr>
                    <w:rStyle w:val="Platzhaltertext"/>
                    <w:sz w:val="16"/>
                    <w:szCs w:val="20"/>
                  </w:rPr>
                  <w:t>Wählen Sie ein Element aus.</w:t>
                </w:r>
              </w:sdtContent>
            </w:sdt>
            <w:r>
              <w:rPr>
                <w:rFonts w:cs="Arial"/>
                <w:szCs w:val="18"/>
                <w:shd w:val="clear" w:color="auto" w:fill="FFFFFF"/>
              </w:rPr>
              <w:t xml:space="preserve"> Stelle zu besetzen:</w:t>
            </w:r>
          </w:p>
        </w:tc>
      </w:tr>
      <w:tr>
        <w:tc>
          <w:tcPr>
            <w:tcW w:w="3681" w:type="dxa"/>
          </w:tcPr>
          <w:p>
            <w:pPr>
              <w:jc w:val="left"/>
              <w:rPr>
                <w:rFonts w:cs="Arial"/>
                <w:color w:val="808080" w:themeColor="background1" w:themeShade="80"/>
                <w:szCs w:val="18"/>
                <w:shd w:val="clear" w:color="auto" w:fill="FFFFFF"/>
              </w:rPr>
            </w:pPr>
            <w:r>
              <w:rPr>
                <w:rStyle w:val="Fett"/>
                <w:rFonts w:cs="Arial"/>
                <w:color w:val="666666"/>
                <w:szCs w:val="18"/>
              </w:rPr>
              <w:t xml:space="preserve">Ansprechpartner </w:t>
            </w:r>
            <w:r>
              <w:rPr>
                <w:rStyle w:val="Fett"/>
                <w:rFonts w:cs="Arial"/>
                <w:vanish/>
                <w:color w:val="666666"/>
                <w:szCs w:val="18"/>
              </w:rPr>
              <w:t xml:space="preserve">/in </w:t>
            </w:r>
            <w:r>
              <w:rPr>
                <w:rStyle w:val="Fett"/>
                <w:rFonts w:cs="Arial"/>
                <w:color w:val="666666"/>
                <w:szCs w:val="18"/>
              </w:rPr>
              <w:t>für inhaltliche Fragen:</w:t>
            </w:r>
            <w:r>
              <w:rPr>
                <w:rFonts w:cs="Arial"/>
                <w:color w:val="666666"/>
                <w:szCs w:val="18"/>
              </w:rPr>
              <w:br/>
            </w:r>
            <w:r>
              <w:rPr>
                <w:rFonts w:cs="Arial"/>
                <w:color w:val="808080" w:themeColor="background1" w:themeShade="80"/>
                <w:szCs w:val="18"/>
              </w:rPr>
              <w:t>Name, Vorname</w:t>
            </w:r>
            <w:r>
              <w:rPr>
                <w:rFonts w:cs="Arial"/>
                <w:color w:val="808080" w:themeColor="background1" w:themeShade="80"/>
                <w:szCs w:val="18"/>
              </w:rPr>
              <w:br/>
            </w:r>
            <w:r>
              <w:rPr>
                <w:rFonts w:cs="Arial"/>
                <w:color w:val="808080" w:themeColor="background1" w:themeShade="80"/>
                <w:szCs w:val="18"/>
                <w:shd w:val="clear" w:color="auto" w:fill="FFFFFF"/>
              </w:rPr>
              <w:t xml:space="preserve">Tel.: 0721 925- </w:t>
            </w:r>
          </w:p>
          <w:p>
            <w:pPr>
              <w:jc w:val="left"/>
              <w:rPr>
                <w:rFonts w:cs="Arial"/>
                <w:color w:val="808080" w:themeColor="background1" w:themeShade="80"/>
                <w:szCs w:val="18"/>
                <w:shd w:val="clear" w:color="auto" w:fill="FFFFFF"/>
              </w:rPr>
            </w:pPr>
            <w:r>
              <w:rPr>
                <w:rFonts w:cs="Arial"/>
                <w:color w:val="808080" w:themeColor="background1" w:themeShade="80"/>
                <w:szCs w:val="18"/>
                <w:shd w:val="clear" w:color="auto" w:fill="FFFFFF"/>
              </w:rPr>
              <w:t>Name, Vorname</w:t>
            </w:r>
          </w:p>
          <w:p>
            <w:pPr>
              <w:jc w:val="left"/>
              <w:rPr>
                <w:rFonts w:cs="Arial"/>
                <w:color w:val="808080" w:themeColor="background1" w:themeShade="80"/>
                <w:szCs w:val="18"/>
                <w:shd w:val="clear" w:color="auto" w:fill="FFFFFF"/>
              </w:rPr>
            </w:pPr>
            <w:r>
              <w:rPr>
                <w:rFonts w:cs="Arial"/>
                <w:color w:val="808080" w:themeColor="background1" w:themeShade="80"/>
                <w:szCs w:val="18"/>
                <w:shd w:val="clear" w:color="auto" w:fill="FFFFFF"/>
              </w:rPr>
              <w:t>Tel.: 0721 925-</w:t>
            </w:r>
          </w:p>
          <w:p>
            <w:pPr>
              <w:jc w:val="left"/>
              <w:rPr>
                <w:szCs w:val="18"/>
              </w:rPr>
            </w:pPr>
          </w:p>
        </w:tc>
        <w:tc>
          <w:tcPr>
            <w:tcW w:w="5380" w:type="dxa"/>
          </w:tcPr>
          <w:p>
            <w:pPr>
              <w:jc w:val="left"/>
            </w:pPr>
            <w:sdt>
              <w:sdtPr>
                <w:rPr>
                  <w:rFonts w:cs="Arial"/>
                  <w:b/>
                  <w:bCs/>
                  <w:color w:val="000000" w:themeColor="text1"/>
                  <w:sz w:val="30"/>
                  <w:szCs w:val="30"/>
                  <w:shd w:val="clear" w:color="auto" w:fill="FFFFFF"/>
                </w:rPr>
                <w:alias w:val="Titel"/>
                <w:tag w:val="Titel"/>
                <w:id w:val="1907257368"/>
                <w:placeholder>
                  <w:docPart w:val="DefaultPlaceholder_-1854013438"/>
                </w:placeholder>
                <w:showingPlcHdr/>
                <w:dropDownList>
                  <w:listItem w:value="Wählen Sie ein Element aus."/>
                  <w:listItem w:displayText="Verwaltungsmitarbeiter" w:value="Verwaltungsmitarbeiter"/>
                  <w:listItem w:displayText="Wissenschaftlicher Mitarbeiter" w:value="Wissenschaftlicher Mitarbeiter"/>
                  <w:listItem w:displayText="Technischer Mitarbeiter" w:value="Technischer Mitarbeiter"/>
                </w:dropDownList>
              </w:sdtPr>
              <w:sdtContent>
                <w:r>
                  <w:rPr>
                    <w:rStyle w:val="Platzhaltertext"/>
                  </w:rPr>
                  <w:t>Wählen Sie ein Element aus.</w:t>
                </w:r>
              </w:sdtContent>
            </w:sdt>
            <w:r>
              <w:rPr>
                <w:rFonts w:cs="Arial"/>
                <w:b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 (m/w/d)</w:t>
            </w:r>
            <w:r>
              <w:rPr>
                <w:b/>
                <w:bCs/>
                <w:color w:val="000000" w:themeColor="text1"/>
                <w:sz w:val="30"/>
                <w:szCs w:val="30"/>
              </w:rPr>
              <w:t xml:space="preserve"> im Bereich </w:t>
            </w:r>
            <w:sdt>
              <w:sdtPr>
                <w:rPr>
                  <w:b/>
                  <w:bCs/>
                  <w:color w:val="000000" w:themeColor="text1"/>
                  <w:sz w:val="30"/>
                  <w:szCs w:val="30"/>
                </w:rPr>
                <w:alias w:val="Beschreibung Tätigkeit"/>
                <w:tag w:val="Beschreibung Tätigkeit"/>
                <w:id w:val="-1314871240"/>
                <w:placeholder>
                  <w:docPart w:val="DefaultPlaceholder_-1854013440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>
        <w:tc>
          <w:tcPr>
            <w:tcW w:w="3681" w:type="dxa"/>
          </w:tcPr>
          <w:p>
            <w:pPr>
              <w:jc w:val="left"/>
              <w:rPr>
                <w:rFonts w:cs="Arial"/>
                <w:b/>
                <w:bCs/>
                <w:color w:val="666666"/>
                <w:szCs w:val="18"/>
                <w:shd w:val="clear" w:color="auto" w:fill="FFFFFF"/>
              </w:rPr>
            </w:pPr>
            <w:r>
              <w:rPr>
                <w:rFonts w:cs="Arial"/>
                <w:b/>
                <w:bCs/>
                <w:color w:val="666666"/>
                <w:szCs w:val="18"/>
                <w:shd w:val="clear" w:color="auto" w:fill="FFFFFF"/>
              </w:rPr>
              <w:t>Hochschule Karlsruhe – Technik und Wirtschaft</w:t>
            </w:r>
            <w:r>
              <w:rPr>
                <w:rFonts w:cs="Arial"/>
                <w:b/>
                <w:bCs/>
                <w:color w:val="666666"/>
                <w:szCs w:val="18"/>
              </w:rPr>
              <w:br/>
            </w:r>
            <w:r>
              <w:rPr>
                <w:rFonts w:cs="Arial"/>
                <w:b/>
                <w:bCs/>
                <w:color w:val="666666"/>
                <w:szCs w:val="18"/>
                <w:shd w:val="clear" w:color="auto" w:fill="FFFFFF"/>
              </w:rPr>
              <w:t>Personalabteilung</w:t>
            </w:r>
            <w:r>
              <w:rPr>
                <w:rFonts w:cs="Arial"/>
                <w:b/>
                <w:bCs/>
                <w:color w:val="666666"/>
                <w:szCs w:val="18"/>
              </w:rPr>
              <w:br/>
            </w:r>
            <w:r>
              <w:rPr>
                <w:rFonts w:cs="Arial"/>
                <w:b/>
                <w:bCs/>
                <w:color w:val="666666"/>
                <w:szCs w:val="18"/>
                <w:shd w:val="clear" w:color="auto" w:fill="FFFFFF"/>
              </w:rPr>
              <w:t>Postfach 24 40, 76012 Karlsruhe</w:t>
            </w:r>
            <w:r>
              <w:rPr>
                <w:rFonts w:cs="Arial"/>
                <w:b/>
                <w:bCs/>
                <w:color w:val="666666"/>
                <w:szCs w:val="18"/>
              </w:rPr>
              <w:br/>
            </w:r>
            <w:r>
              <w:rPr>
                <w:rFonts w:cs="Arial"/>
                <w:b/>
                <w:bCs/>
                <w:color w:val="666666"/>
                <w:szCs w:val="18"/>
                <w:shd w:val="clear" w:color="auto" w:fill="FFFFFF"/>
              </w:rPr>
              <w:t>Telefon (0721) 925-</w:t>
            </w:r>
          </w:p>
          <w:p>
            <w:pPr>
              <w:jc w:val="left"/>
              <w:rPr>
                <w:b/>
                <w:bCs/>
                <w:color w:val="666666"/>
                <w:szCs w:val="18"/>
              </w:rPr>
            </w:pPr>
            <w:r>
              <w:rPr>
                <w:b/>
                <w:bCs/>
                <w:color w:val="666666"/>
                <w:szCs w:val="18"/>
              </w:rPr>
              <w:t>Bewerbermanagement:</w:t>
            </w:r>
          </w:p>
          <w:p>
            <w:pPr>
              <w:jc w:val="left"/>
              <w:rPr>
                <w:b/>
                <w:bCs/>
                <w:color w:val="666666"/>
                <w:szCs w:val="18"/>
              </w:rPr>
            </w:pPr>
            <w:r>
              <w:rPr>
                <w:b/>
                <w:bCs/>
                <w:color w:val="666666"/>
                <w:szCs w:val="18"/>
              </w:rPr>
              <w:t>Frau Sarah Flügel</w:t>
            </w:r>
          </w:p>
          <w:p>
            <w:pPr>
              <w:jc w:val="left"/>
              <w:rPr>
                <w:szCs w:val="18"/>
              </w:rPr>
            </w:pPr>
            <w:r>
              <w:rPr>
                <w:rFonts w:cs="Arial"/>
                <w:b/>
                <w:bCs/>
                <w:color w:val="666666"/>
                <w:szCs w:val="18"/>
                <w:shd w:val="clear" w:color="auto" w:fill="FFFFFF"/>
              </w:rPr>
              <w:t>Telefon (0721) 925-1051</w:t>
            </w:r>
          </w:p>
        </w:tc>
        <w:tc>
          <w:tcPr>
            <w:tcW w:w="5380" w:type="dxa"/>
          </w:tcPr>
          <w:p>
            <w:pPr>
              <w:rPr>
                <w:rFonts w:cs="Arial"/>
                <w:b/>
                <w:bCs/>
                <w:sz w:val="22"/>
                <w:shd w:val="clear" w:color="auto" w:fill="FFFFFF"/>
              </w:rPr>
            </w:pPr>
            <w:r>
              <w:rPr>
                <w:rFonts w:cs="Arial"/>
                <w:b/>
                <w:bCs/>
                <w:sz w:val="22"/>
                <w:shd w:val="clear" w:color="auto" w:fill="FFFFFF"/>
              </w:rPr>
              <w:t xml:space="preserve">Kennzahl </w:t>
            </w:r>
            <w:r>
              <w:rPr>
                <w:rFonts w:cs="Arial"/>
                <w:b/>
                <w:bCs/>
                <w:color w:val="FF0000"/>
                <w:sz w:val="22"/>
                <w:shd w:val="clear" w:color="auto" w:fill="FFFFFF"/>
              </w:rPr>
              <w:t>X</w:t>
            </w:r>
            <w:r>
              <w:rPr>
                <w:b/>
                <w:bCs/>
                <w:color w:val="FF0000"/>
                <w:sz w:val="22"/>
                <w:shd w:val="clear" w:color="auto" w:fill="FFFFFF"/>
              </w:rPr>
              <w:t>XXX</w:t>
            </w:r>
          </w:p>
          <w:p>
            <w:pPr>
              <w:rPr>
                <w:rFonts w:cs="Arial"/>
                <w:sz w:val="22"/>
                <w:shd w:val="clear" w:color="auto" w:fill="FFFFFF"/>
              </w:rPr>
            </w:pPr>
            <w:sdt>
              <w:sdtPr>
                <w:rPr>
                  <w:rFonts w:cs="Arial"/>
                  <w:sz w:val="22"/>
                  <w:shd w:val="clear" w:color="auto" w:fill="FFFFFF"/>
                </w:rPr>
                <w:id w:val="972102290"/>
                <w:placeholder>
                  <w:docPart w:val="DefaultPlaceholder_-1854013438"/>
                </w:placeholder>
                <w:showingPlcHdr/>
                <w:dropDownList>
                  <w:listItem w:value="Wählen Sie ein Element aus."/>
                  <w:listItem w:displayText="10%" w:value="10%"/>
                  <w:listItem w:displayText="20%" w:value="20%"/>
                  <w:listItem w:displayText="30%" w:value="30%"/>
                  <w:listItem w:displayText="40%" w:value="40%"/>
                  <w:listItem w:displayText="50%" w:value="50%"/>
                  <w:listItem w:displayText="60%" w:value="60%"/>
                  <w:listItem w:displayText="70%" w:value="70%"/>
                  <w:listItem w:displayText="80%" w:value="80%"/>
                  <w:listItem w:displayText="90%" w:value="90%"/>
                  <w:listItem w:displayText="100%" w:value="100%"/>
                </w:dropDownList>
              </w:sdtPr>
              <w:sdtContent>
                <w:r>
                  <w:rPr>
                    <w:rStyle w:val="Platzhaltertext"/>
                  </w:rPr>
                  <w:t>Wählen Sie ein Element aus.</w:t>
                </w:r>
              </w:sdtContent>
            </w:sdt>
            <w:r>
              <w:rPr>
                <w:rFonts w:cs="Arial"/>
                <w:sz w:val="22"/>
                <w:shd w:val="clear" w:color="auto" w:fill="FFFFFF"/>
              </w:rPr>
              <w:t xml:space="preserve"> </w:t>
            </w:r>
            <w:sdt>
              <w:sdtPr>
                <w:rPr>
                  <w:rFonts w:cs="Arial"/>
                  <w:sz w:val="22"/>
                  <w:shd w:val="clear" w:color="auto" w:fill="FFFFFF"/>
                </w:rPr>
                <w:alias w:val="Voll- oder Teilzeit"/>
                <w:tag w:val="Voll- oder Teilzeit"/>
                <w:id w:val="-928421584"/>
                <w:placeholder>
                  <w:docPart w:val="9E39C832D5D44208B51F7F237F213CB8"/>
                </w:placeholder>
                <w:showingPlcHdr/>
                <w:dropDownList>
                  <w:listItem w:value="Wählen Sie ein Element aus."/>
                  <w:listItem w:displayText="Vollzeit" w:value="Vollzeit"/>
                  <w:listItem w:displayText="Teilzeit" w:value="Teilzeit"/>
                </w:dropDownList>
              </w:sdtPr>
              <w:sdtContent>
                <w:r>
                  <w:rPr>
                    <w:rStyle w:val="Platzhaltertext"/>
                  </w:rPr>
                  <w:t>Wählen Sie ein Element aus.</w:t>
                </w:r>
              </w:sdtContent>
            </w:sdt>
          </w:p>
          <w:sdt>
            <w:sdtPr>
              <w:rPr>
                <w:rFonts w:cs="Arial"/>
                <w:sz w:val="22"/>
                <w:shd w:val="clear" w:color="auto" w:fill="FFFFFF"/>
              </w:rPr>
              <w:alias w:val="Zusatz"/>
              <w:tag w:val="Zusatz"/>
              <w:id w:val="-110595275"/>
              <w:placeholder>
                <w:docPart w:val="DefaultPlaceholder_-1854013438"/>
              </w:placeholder>
              <w:showingPlcHdr/>
              <w:dropDownList>
                <w:listItem w:value="Wählen Sie ein Element aus."/>
                <w:listItem w:displayText="Die Stelle ist auch teilbar/in Teilzeit möglich." w:value="Die Stelle ist auch teilbar/in Teilzeit möglich."/>
              </w:dropDownList>
            </w:sdtPr>
            <w:sdtContent>
              <w:p>
                <w:pPr>
                  <w:rPr>
                    <w:rFonts w:cs="Arial"/>
                    <w:sz w:val="22"/>
                    <w:shd w:val="clear" w:color="auto" w:fill="FFFFFF"/>
                  </w:rPr>
                </w:pPr>
                <w:r>
                  <w:rPr>
                    <w:rStyle w:val="Platzhaltertext"/>
                  </w:rPr>
                  <w:t>Wählen Sie ein Element aus.</w:t>
                </w:r>
              </w:p>
            </w:sdtContent>
          </w:sdt>
        </w:tc>
      </w:tr>
      <w:tr>
        <w:tc>
          <w:tcPr>
            <w:tcW w:w="3681" w:type="dxa"/>
          </w:tcPr>
          <w:p>
            <w:pPr>
              <w:jc w:val="left"/>
              <w:rPr>
                <w:szCs w:val="18"/>
              </w:rPr>
            </w:pPr>
            <w:r>
              <w:rPr>
                <w:rFonts w:cs="Arial"/>
                <w:color w:val="666666"/>
                <w:szCs w:val="18"/>
                <w:shd w:val="clear" w:color="auto" w:fill="FFFFFF"/>
              </w:rPr>
              <w:t>Die Hochschule Karlsruhe ist bestrebt, den Anteil von Mitarbeiterinnen zu erhöhen; qualifizierte Frauen werden ausdrücklich zur Bewerbung aufgefordert</w:t>
            </w:r>
          </w:p>
          <w:p>
            <w:pPr>
              <w:jc w:val="left"/>
              <w:rPr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18"/>
              <w:shd w:val="clear" w:color="auto" w:fill="FFFFFF"/>
            </w:rPr>
            <w:alias w:val="Beschreibung Fakultät/Einrichtung/Projekt"/>
            <w:tag w:val="Beschreibung Fakultät/Einrichtung/Projekt"/>
            <w:id w:val="569617665"/>
            <w:placeholder>
              <w:docPart w:val="DefaultPlaceholder_-1854013440"/>
            </w:placeholder>
            <w:showingPlcHdr/>
          </w:sdtPr>
          <w:sdtContent>
            <w:tc>
              <w:tcPr>
                <w:tcW w:w="5380" w:type="dxa"/>
              </w:tcPr>
              <w:p>
                <w:pPr>
                  <w:jc w:val="left"/>
                  <w:rPr>
                    <w:rFonts w:asciiTheme="minorHAnsi" w:hAnsiTheme="minorHAnsi" w:cs="Arial"/>
                    <w:szCs w:val="18"/>
                    <w:shd w:val="clear" w:color="auto" w:fill="FFFFFF"/>
                  </w:rPr>
                </w:pPr>
                <w:r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>
        <w:tc>
          <w:tcPr>
            <w:tcW w:w="3681" w:type="dxa"/>
          </w:tcPr>
          <w:p>
            <w:pPr>
              <w:jc w:val="left"/>
              <w:rPr>
                <w:rFonts w:cs="Arial"/>
                <w:color w:val="666666"/>
                <w:szCs w:val="18"/>
                <w:shd w:val="clear" w:color="auto" w:fill="FFFFFF"/>
              </w:rPr>
            </w:pPr>
            <w:r>
              <w:rPr>
                <w:rFonts w:cs="Arial"/>
                <w:color w:val="666666"/>
                <w:szCs w:val="18"/>
                <w:shd w:val="clear" w:color="auto" w:fill="FFFFFF"/>
              </w:rPr>
              <w:t>Schwerbehinderte Bewerber (w/m/d) werden bei gleicher Eignung vorrangig eingestellt. Für nähere Informationen kontaktieren Sie bitte die Vertrauensperson der Schwerbehinderten unserer Hochschule per E-Mail (</w:t>
            </w:r>
            <w:proofErr w:type="spellStart"/>
            <w:r>
              <w:rPr>
                <w:rFonts w:cs="Arial"/>
                <w:color w:val="666666"/>
                <w:szCs w:val="18"/>
                <w:shd w:val="clear" w:color="auto" w:fill="FFFFFF"/>
              </w:rPr>
              <w:t>sbv</w:t>
            </w:r>
            <w:proofErr w:type="spellEnd"/>
            <w:r>
              <w:rPr>
                <w:rFonts w:cs="Arial"/>
                <w:color w:val="666666"/>
                <w:szCs w:val="18"/>
                <w:shd w:val="clear" w:color="auto" w:fill="FFFFFF"/>
              </w:rPr>
              <w:t>[at]h-ka.de).</w:t>
            </w:r>
          </w:p>
          <w:p>
            <w:pPr>
              <w:rPr>
                <w:szCs w:val="18"/>
              </w:rPr>
            </w:pPr>
          </w:p>
        </w:tc>
        <w:tc>
          <w:tcPr>
            <w:tcW w:w="5380" w:type="dxa"/>
          </w:tcPr>
          <w:p>
            <w:pPr>
              <w:jc w:val="left"/>
              <w:rPr>
                <w:rFonts w:cs="Arial"/>
                <w:b/>
                <w:bCs/>
                <w:szCs w:val="18"/>
                <w:shd w:val="clear" w:color="auto" w:fill="FFFFFF"/>
              </w:rPr>
            </w:pPr>
            <w:r>
              <w:rPr>
                <w:rFonts w:cs="Arial"/>
                <w:b/>
                <w:bCs/>
                <w:szCs w:val="18"/>
                <w:shd w:val="clear" w:color="auto" w:fill="FFFFFF"/>
              </w:rPr>
              <w:t>Aufgabengebiet:</w:t>
            </w:r>
          </w:p>
          <w:p>
            <w:pPr>
              <w:pStyle w:val="Listenabsatz"/>
              <w:numPr>
                <w:ilvl w:val="0"/>
                <w:numId w:val="15"/>
              </w:numPr>
              <w:jc w:val="left"/>
              <w:rPr>
                <w:rFonts w:cs="Arial"/>
                <w:szCs w:val="18"/>
                <w:shd w:val="clear" w:color="auto" w:fill="FFFFFF"/>
              </w:rPr>
            </w:pPr>
            <w:r>
              <w:rPr>
                <w:rFonts w:cs="Arial"/>
                <w:color w:val="666666"/>
                <w:sz w:val="21"/>
                <w:szCs w:val="21"/>
                <w:shd w:val="clear" w:color="auto" w:fill="FFFFFF"/>
              </w:rPr>
              <w:t>Freitext einfügen</w:t>
            </w:r>
            <w:r>
              <w:rPr>
                <w:rFonts w:cs="Arial"/>
                <w:szCs w:val="18"/>
                <w:shd w:val="clear" w:color="auto" w:fill="FFFFFF"/>
              </w:rPr>
              <w:t xml:space="preserve"> </w:t>
            </w:r>
          </w:p>
          <w:p>
            <w:pPr>
              <w:pStyle w:val="Listenabsatz"/>
              <w:jc w:val="left"/>
              <w:rPr>
                <w:rFonts w:cs="Arial"/>
                <w:color w:val="666666"/>
                <w:sz w:val="21"/>
                <w:szCs w:val="21"/>
                <w:shd w:val="clear" w:color="auto" w:fill="FFFFFF"/>
              </w:rPr>
            </w:pPr>
          </w:p>
        </w:tc>
      </w:tr>
      <w:tr>
        <w:tc>
          <w:tcPr>
            <w:tcW w:w="3681" w:type="dxa"/>
          </w:tcPr>
          <w:p/>
        </w:tc>
        <w:tc>
          <w:tcPr>
            <w:tcW w:w="5380" w:type="dxa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Unser Angebot</w:t>
            </w:r>
          </w:p>
          <w:p>
            <w:pPr>
              <w:pStyle w:val="Listenabsatz"/>
              <w:numPr>
                <w:ilvl w:val="0"/>
                <w:numId w:val="12"/>
              </w:numPr>
              <w:spacing w:after="160" w:line="259" w:lineRule="auto"/>
              <w:jc w:val="left"/>
            </w:pPr>
            <w:r>
              <w:t xml:space="preserve">Langfristige Beschäftigungs- sowie Gehaltsperspektive mit regelmäßigen Tariferhöhungen und Einstufungen entsprechend der Berufserfahrung. Je nach Vorliegen der persönlichen Voraussetzungen erhalten Sie ein Gehalt nach </w:t>
            </w:r>
            <w:sdt>
              <w:sdtPr>
                <w:alias w:val="EG"/>
                <w:tag w:val="EG"/>
                <w:id w:val="982274630"/>
                <w:placeholder>
                  <w:docPart w:val="DefaultPlaceholder_-1854013438"/>
                </w:placeholder>
                <w:showingPlcHdr/>
                <w:comboBox>
                  <w:listItem w:value="Wählen Sie ein Element aus."/>
                  <w:listItem w:displayText="Entgeltgruppe 4" w:value="Entgeltgruppe 4"/>
                  <w:listItem w:displayText="Entgeltgruppe 5" w:value="Entgeltgruppe 5"/>
                  <w:listItem w:displayText="Entgeltgruppe 6" w:value="Entgeltgruppe 6"/>
                  <w:listItem w:displayText="Entgeltgruppe 7" w:value="Entgeltgruppe 7"/>
                  <w:listItem w:displayText="Entgeltgruppe 8" w:value="Entgeltgruppe 8"/>
                  <w:listItem w:displayText="Entgeltgruppe 9A" w:value="Entgeltgruppe 9A"/>
                  <w:listItem w:displayText="Entgeltgruppe 9B" w:value="Entgeltgruppe 9B"/>
                  <w:listItem w:displayText="Entgeltgruppe 10" w:value="Entgeltgruppe 10"/>
                  <w:listItem w:displayText="Entgeltgruppe 11" w:value="Entgeltgruppe 11"/>
                  <w:listItem w:displayText="Entgeltgruppe 12" w:value="Entgeltgruppe 12"/>
                  <w:listItem w:displayText="Entgeltgruppe 13" w:value="Entgeltgruppe 13"/>
                  <w:listItem w:displayText="Entgeltgruppe 14" w:value="Entgeltgruppe 14"/>
                </w:comboBox>
              </w:sdtPr>
              <w:sdtContent>
                <w:r>
                  <w:rPr>
                    <w:rStyle w:val="Platzhaltertext"/>
                  </w:rPr>
                  <w:t>Wählen Sie ein Element aus.</w:t>
                </w:r>
              </w:sdtContent>
            </w:sdt>
            <w:r>
              <w:t xml:space="preserve"> TV-L. </w:t>
            </w:r>
          </w:p>
          <w:p>
            <w:pPr>
              <w:pStyle w:val="Listenabsatz"/>
              <w:numPr>
                <w:ilvl w:val="0"/>
                <w:numId w:val="12"/>
              </w:numPr>
              <w:spacing w:after="160" w:line="259" w:lineRule="auto"/>
              <w:jc w:val="left"/>
            </w:pPr>
            <w:r>
              <w:t xml:space="preserve">Zuschuss zum Job Ticket BW/Deutschland-Ticket, </w:t>
            </w:r>
            <w:proofErr w:type="spellStart"/>
            <w:r>
              <w:t>JobBike</w:t>
            </w:r>
            <w:proofErr w:type="spellEnd"/>
            <w:r>
              <w:t xml:space="preserve"> BW, </w:t>
            </w:r>
            <w:r>
              <w:rPr>
                <w:rStyle w:val="Hervorhebung"/>
              </w:rPr>
              <w:t>Zusatzrente der Versorgungsanstalt des Bundes und der Länder</w:t>
            </w:r>
            <w:r>
              <w:t xml:space="preserve"> (VBL).</w:t>
            </w:r>
          </w:p>
          <w:p>
            <w:pPr>
              <w:pStyle w:val="Listenabsatz"/>
              <w:numPr>
                <w:ilvl w:val="0"/>
                <w:numId w:val="12"/>
              </w:numPr>
              <w:spacing w:after="160" w:line="259" w:lineRule="auto"/>
              <w:jc w:val="left"/>
            </w:pPr>
            <w:r>
              <w:lastRenderedPageBreak/>
              <w:t xml:space="preserve">Umfassende Leistungen einer familienfreundlichen Hochschule: Eltern-Kind-Raum, Zugang zum ganzheitlichen digitalen Beratungsangebot </w:t>
            </w:r>
            <w:hyperlink r:id="rId9" w:history="1">
              <w:proofErr w:type="spellStart"/>
              <w:r>
                <w:rPr>
                  <w:rStyle w:val="Hyperlink"/>
                </w:rPr>
                <w:t>voiio</w:t>
              </w:r>
              <w:proofErr w:type="spellEnd"/>
            </w:hyperlink>
            <w:r>
              <w:t xml:space="preserve">. </w:t>
            </w:r>
          </w:p>
          <w:p>
            <w:pPr>
              <w:pStyle w:val="Listenabsatz"/>
              <w:numPr>
                <w:ilvl w:val="0"/>
                <w:numId w:val="12"/>
              </w:numPr>
              <w:spacing w:after="160" w:line="259" w:lineRule="auto"/>
              <w:jc w:val="left"/>
            </w:pPr>
            <w:r>
              <w:t>Flexible Arbeitszeiten inklusive Home-Office-Möglichkeiten von bis zu 40% der Gesamtarbeitszeit.</w:t>
            </w:r>
          </w:p>
          <w:p>
            <w:pPr>
              <w:pStyle w:val="Listenabsatz"/>
              <w:numPr>
                <w:ilvl w:val="0"/>
                <w:numId w:val="12"/>
              </w:numPr>
              <w:spacing w:after="160" w:line="259" w:lineRule="auto"/>
              <w:jc w:val="left"/>
            </w:pPr>
            <w:r>
              <w:t xml:space="preserve">Sinnstiftende Tätigkeit mit sehr guten Entwicklungsmöglichkeiten in einem zukunftsorientierten Hochschulumfeld. </w:t>
            </w:r>
          </w:p>
          <w:p>
            <w:pPr>
              <w:pStyle w:val="Listenabsatz"/>
              <w:numPr>
                <w:ilvl w:val="0"/>
                <w:numId w:val="12"/>
              </w:numPr>
              <w:spacing w:after="160" w:line="259" w:lineRule="auto"/>
              <w:jc w:val="left"/>
            </w:pPr>
            <w:r>
              <w:t>Gute Möglichkeiten für Zertifizierungen und Weiterbildungen.</w:t>
            </w:r>
          </w:p>
          <w:p>
            <w:pPr>
              <w:rPr>
                <w:rFonts w:cs="Arial"/>
                <w:b/>
                <w:bCs/>
                <w:color w:val="666666"/>
                <w:sz w:val="21"/>
                <w:szCs w:val="21"/>
                <w:shd w:val="clear" w:color="auto" w:fill="FFFFFF"/>
              </w:rPr>
            </w:pP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Das bringen Sie mit</w:t>
            </w:r>
          </w:p>
          <w:p>
            <w:pPr>
              <w:pStyle w:val="Listenabsatz"/>
              <w:numPr>
                <w:ilvl w:val="0"/>
                <w:numId w:val="14"/>
              </w:numPr>
              <w:jc w:val="left"/>
              <w:rPr>
                <w:rFonts w:cs="Arial"/>
                <w:szCs w:val="18"/>
                <w:shd w:val="clear" w:color="auto" w:fill="FFFFFF"/>
              </w:rPr>
            </w:pPr>
            <w:sdt>
              <w:sdtPr>
                <w:rPr>
                  <w:rFonts w:cs="Arial"/>
                  <w:szCs w:val="18"/>
                  <w:shd w:val="clear" w:color="auto" w:fill="FFFFFF"/>
                </w:rPr>
                <w:alias w:val="Abschluss"/>
                <w:tag w:val="Abschluss"/>
                <w:id w:val="-1483620465"/>
                <w:placeholder>
                  <w:docPart w:val="DefaultPlaceholder_-1854013438"/>
                </w:placeholder>
                <w:showingPlcHdr/>
                <w:comboBox>
                  <w:listItem w:value="Wählen Sie ein Element aus."/>
                  <w:listItem w:displayText="Abgeschlossene Hochschulbildung" w:value="Abgeschlossene Hochschulbildung"/>
                  <w:listItem w:displayText="Abgeschlossene wissenschaftliche Hochschulbildung" w:value="Abgeschlossene wissenschaftliche Hochschulbildung"/>
                  <w:listItem w:displayText="Abgeschlossene dreijährige Berufsausbildung" w:value="Abgeschlossene dreijährige Berufsausbildung"/>
                </w:comboBox>
              </w:sdtPr>
              <w:sdtContent>
                <w:r>
                  <w:rPr>
                    <w:rStyle w:val="Platzhaltertext"/>
                  </w:rPr>
                  <w:t>Wählen Sie ein Element aus.</w:t>
                </w:r>
              </w:sdtContent>
            </w:sdt>
            <w:r>
              <w:rPr>
                <w:rFonts w:cs="Arial"/>
                <w:szCs w:val="18"/>
                <w:shd w:val="clear" w:color="auto" w:fill="FFFFFF"/>
              </w:rPr>
              <w:t xml:space="preserve"> im Fachgebiet </w:t>
            </w:r>
            <w:sdt>
              <w:sdtPr>
                <w:rPr>
                  <w:rFonts w:cs="Arial"/>
                  <w:szCs w:val="18"/>
                  <w:shd w:val="clear" w:color="auto" w:fill="FFFFFF"/>
                </w:rPr>
                <w:alias w:val="Fachbereich/Studienrichtung"/>
                <w:tag w:val="Fachbereich/Studienrichtung"/>
                <w:id w:val="717010866"/>
                <w:placeholder>
                  <w:docPart w:val="DefaultPlaceholder_-1854013440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>
            <w:pPr>
              <w:pStyle w:val="Listenabsatz"/>
              <w:numPr>
                <w:ilvl w:val="0"/>
                <w:numId w:val="14"/>
              </w:numPr>
              <w:jc w:val="left"/>
              <w:rPr>
                <w:rFonts w:cs="Arial"/>
                <w:szCs w:val="18"/>
                <w:shd w:val="clear" w:color="auto" w:fill="FFFFFF"/>
              </w:rPr>
            </w:pPr>
            <w:sdt>
              <w:sdtPr>
                <w:rPr>
                  <w:rFonts w:cs="Arial"/>
                  <w:szCs w:val="18"/>
                  <w:shd w:val="clear" w:color="auto" w:fill="FFFFFF"/>
                </w:rPr>
                <w:alias w:val="Berufserfahrung"/>
                <w:tag w:val="Berufserfahrung"/>
                <w:id w:val="-1666306556"/>
                <w:placeholder>
                  <w:docPart w:val="DefaultPlaceholder_-1854013438"/>
                </w:placeholder>
                <w:showingPlcHdr/>
                <w:comboBox>
                  <w:listItem w:value="Wählen Sie ein Element aus."/>
                  <w:listItem w:displayText="Mehrjährige einschlägige Berufserfahrung" w:value="Mehrjährige einschlägige Berufserfahrung"/>
                  <w:listItem w:displayText="Erste Berufserfahrung" w:value="Erste Berufserfahrung"/>
                </w:comboBox>
              </w:sdtPr>
              <w:sdtContent>
                <w:r>
                  <w:rPr>
                    <w:rStyle w:val="Platzhaltertext"/>
                  </w:rPr>
                  <w:t>Wählen Sie ein Element aus.</w:t>
                </w:r>
              </w:sdtContent>
            </w:sdt>
            <w:r>
              <w:rPr>
                <w:rFonts w:cs="Arial"/>
                <w:szCs w:val="18"/>
                <w:shd w:val="clear" w:color="auto" w:fill="FFFFFF"/>
              </w:rPr>
              <w:t xml:space="preserve"> </w:t>
            </w:r>
            <w:sdt>
              <w:sdtPr>
                <w:rPr>
                  <w:rFonts w:cs="Arial"/>
                  <w:szCs w:val="18"/>
                  <w:shd w:val="clear" w:color="auto" w:fill="FFFFFF"/>
                </w:rPr>
                <w:alias w:val="Tätigkeitsfeld"/>
                <w:tag w:val="Tätigkeitsfeld"/>
                <w:id w:val="-1704168531"/>
                <w:placeholder>
                  <w:docPart w:val="DefaultPlaceholder_-1854013440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>
            <w:pPr>
              <w:pStyle w:val="Listenabsatz"/>
              <w:numPr>
                <w:ilvl w:val="0"/>
                <w:numId w:val="14"/>
              </w:numPr>
              <w:jc w:val="left"/>
              <w:rPr>
                <w:rFonts w:cs="Arial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cs="Arial"/>
                <w:color w:val="666666"/>
                <w:sz w:val="21"/>
                <w:szCs w:val="21"/>
                <w:shd w:val="clear" w:color="auto" w:fill="FFFFFF"/>
              </w:rPr>
              <w:t>Freitext einfügen</w:t>
            </w:r>
          </w:p>
        </w:tc>
      </w:tr>
      <w:tr>
        <w:tc>
          <w:tcPr>
            <w:tcW w:w="3681" w:type="dxa"/>
          </w:tcPr>
          <w:p/>
        </w:tc>
        <w:tc>
          <w:tcPr>
            <w:tcW w:w="5380" w:type="dxa"/>
          </w:tcPr>
          <w:sdt>
            <w:sdtPr>
              <w:alias w:val="Befristung"/>
              <w:tag w:val="Befristung"/>
              <w:id w:val="230903553"/>
              <w:placeholder>
                <w:docPart w:val="DefaultPlaceholder_-1854013438"/>
              </w:placeholder>
              <w:showingPlcHdr/>
              <w:comboBox>
                <w:listItem w:value="Wählen Sie ein Element aus."/>
                <w:listItem w:displayText="Die Einstellung erfolgt unbefristet." w:value="Die Einstellung erfolgt unbefristet."/>
                <w:listItem w:displayText="Die Beschäftigung ist im Rahmen einer Elternzeitvertretung zunächst befristet bis" w:value="Die Beschäftigung ist im Rahmen einer Elternzeitvertretung zunächst befristet bis"/>
                <w:listItem w:displayText="Die Beschäftigung ist auf zwei Jahre befristet. Die Befristung erfolgt sachgrundlos nach § 14 Abs. 2 Teilzeit- und Befristungsgesetz (TzBfG) und setzt voraus, dass zuvor kein Arbeitsverhältnis zum Land Baden-Württemberg bestanden hat." w:value="Die Beschäftigung ist auf zwei Jahre befristet. Die Befristung erfolgt sachgrundlos nach § 14 Abs. 2 Teilzeit- und Befristungsgesetz (TzBfG) und setzt voraus, dass zuvor kein Arbeitsverhältnis zum Land Baden-Württemberg bestanden hat."/>
                <w:listItem w:displayText="Die Beschäftigung ist im Rahmen des Projekts befristet bis" w:value="Die Beschäftigung ist im Rahmen des Projekts befristet bis"/>
                <w:listItem w:displayText="Die Beschäftigung ist im Rahmen einer Vertretung befristet bis" w:value="Die Beschäftigung ist im Rahmen einer Vertretung befristet bis"/>
                <w:listItem w:displayText="Die Beschäftigung ist im Rahmen einer Qualifizierung zunächst auf zwei Jahre befristet. Danach kann der Vertrag verlängert werden." w:value="Die Beschäftigung ist im Rahmen einer Qualifizierung zunächst auf zwei Jahre befristet. Danach kann der Vertrag verlängert werden."/>
              </w:comboBox>
            </w:sdtPr>
            <w:sdtContent>
              <w:p>
                <w:pPr>
                  <w:jc w:val="left"/>
                </w:pPr>
                <w:r>
                  <w:rPr>
                    <w:rStyle w:val="Platzhaltertext"/>
                  </w:rPr>
                  <w:t>Wählen Sie ein Element aus.</w:t>
                </w:r>
              </w:p>
            </w:sdtContent>
          </w:sdt>
          <w:p>
            <w:pPr>
              <w:jc w:val="left"/>
            </w:pPr>
          </w:p>
        </w:tc>
      </w:tr>
      <w:tr>
        <w:tc>
          <w:tcPr>
            <w:tcW w:w="3681" w:type="dxa"/>
          </w:tcPr>
          <w:p/>
          <w:p/>
        </w:tc>
        <w:tc>
          <w:tcPr>
            <w:tcW w:w="5380" w:type="dxa"/>
          </w:tcPr>
          <w:p>
            <w:pPr>
              <w:jc w:val="left"/>
              <w:rPr>
                <w:rFonts w:cs="Arial"/>
                <w:color w:val="666666"/>
                <w:sz w:val="21"/>
                <w:szCs w:val="21"/>
                <w:shd w:val="clear" w:color="auto" w:fill="FFFFFF"/>
              </w:rPr>
            </w:pPr>
          </w:p>
        </w:tc>
      </w:tr>
      <w:tr>
        <w:tc>
          <w:tcPr>
            <w:tcW w:w="3681" w:type="dxa"/>
          </w:tcPr>
          <w:p/>
        </w:tc>
        <w:tc>
          <w:tcPr>
            <w:tcW w:w="5380" w:type="dxa"/>
          </w:tcPr>
          <w:p>
            <w:pPr>
              <w:jc w:val="left"/>
              <w:rPr>
                <w:rFonts w:cs="Arial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cs="Arial"/>
                <w:b/>
                <w:bCs/>
                <w:i/>
                <w:iCs/>
                <w:color w:val="666666"/>
                <w:sz w:val="21"/>
                <w:szCs w:val="21"/>
                <w:shd w:val="clear" w:color="auto" w:fill="FFFFFF"/>
              </w:rPr>
              <w:t>Wir freuen uns auf Ihre Online-Bewerbung über unser Bewerberportal!</w:t>
            </w:r>
          </w:p>
        </w:tc>
      </w:tr>
    </w:tbl>
    <w:p/>
    <w:p/>
    <w:p/>
    <w:sectPr>
      <w:headerReference w:type="default" r:id="rId10"/>
      <w:footerReference w:type="default" r:id="rId11"/>
      <w:headerReference w:type="first" r:id="rId12"/>
      <w:pgSz w:w="11906" w:h="16838" w:code="9"/>
      <w:pgMar w:top="1134" w:right="1588" w:bottom="1418" w:left="1247" w:header="75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OT-Book">
    <w:panose1 w:val="00000000000000000000"/>
    <w:charset w:val="00"/>
    <w:family w:val="swiss"/>
    <w:notTrueType/>
    <w:pitch w:val="variable"/>
    <w:sig w:usb0="800000AF" w:usb1="4000207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ind w:left="6372"/>
      <w:rPr>
        <w:szCs w:val="13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4680585</wp:posOffset>
              </wp:positionH>
              <wp:positionV relativeFrom="paragraph">
                <wp:posOffset>-128270</wp:posOffset>
              </wp:positionV>
              <wp:extent cx="2416810" cy="387350"/>
              <wp:effectExtent l="3810" t="0" r="0" b="0"/>
              <wp:wrapSquare wrapText="bothSides"/>
              <wp:docPr id="1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6810" cy="387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id w:val="250395305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>
                              <w:pPr>
                                <w:pStyle w:val="paginierung"/>
                              </w:pPr>
                              <w:r>
                                <w:t xml:space="preserve">Seite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  <w:r>
                                <w:t xml:space="preserve"> von </w:t>
                              </w:r>
                              <w:r>
                                <w:rPr>
                                  <w:noProof/>
                                </w:rPr>
                                <w:fldChar w:fldCharType="begin"/>
                              </w:r>
                              <w:r>
                                <w:rPr>
                                  <w:noProof/>
                                </w:rPr>
                                <w:instrText xml:space="preserve"> NUMPAGES  </w:instrText>
                              </w:r>
                              <w:r>
                                <w:rPr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pStyle w:val="Fuzeil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368.55pt;margin-top:-10.1pt;width:190.3pt;height:30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" stroked="f">
              <v:textbox style="mso-fit-shape-to-text:t" inset="0,0,0,0">
                <w:txbxContent>
                  <w:sdt>
                    <w:sdtPr>
                      <w:id w:val="250395305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>
                        <w:pPr>
                          <w:pStyle w:val="paginierung"/>
                        </w:pPr>
                        <w:r>
                          <w:t xml:space="preserve">Seite </w:t>
                        </w:r>
                        <w:r>
                          <w:fldChar w:fldCharType="begin"/>
                        </w:r>
                        <w:r>
                          <w:instrText xml:space="preserve"> PAGE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t xml:space="preserve"> von </w:t>
                        </w:r>
                        <w:r>
                          <w:rPr>
                            <w:noProof/>
                          </w:rPr>
                          <w:fldChar w:fldCharType="begin"/>
                        </w:r>
                        <w:r>
                          <w:rPr>
                            <w:noProof/>
                          </w:rPr>
                          <w:instrText xml:space="preserve"> NUMPAGES  </w:instrText>
                        </w:r>
                        <w:r>
                          <w:rPr>
                            <w:noProof/>
                          </w:rP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pStyle w:val="Fuzeile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Kopfzeile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620" w:type="dxa"/>
      <w:tblInd w:w="39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78"/>
      <w:gridCol w:w="42"/>
    </w:tblGrid>
    <w:tr>
      <w:tc>
        <w:tcPr>
          <w:tcW w:w="5578" w:type="dxa"/>
          <w:tcMar>
            <w:left w:w="0" w:type="dxa"/>
            <w:right w:w="0" w:type="dxa"/>
          </w:tcMar>
        </w:tcPr>
        <w:p>
          <w:pPr>
            <w:tabs>
              <w:tab w:val="left" w:pos="2225"/>
            </w:tabs>
            <w:autoSpaceDE w:val="0"/>
            <w:autoSpaceDN w:val="0"/>
            <w:adjustRightInd w:val="0"/>
            <w:spacing w:before="80"/>
            <w:rPr>
              <w:rFonts w:cs="Arial"/>
              <w:noProof/>
            </w:rPr>
          </w:pPr>
        </w:p>
      </w:tc>
      <w:tc>
        <w:tcPr>
          <w:tcW w:w="42" w:type="dxa"/>
          <w:tcMar>
            <w:left w:w="0" w:type="dxa"/>
            <w:right w:w="0" w:type="dxa"/>
          </w:tcMar>
        </w:tcPr>
        <w:p>
          <w:pPr>
            <w:pStyle w:val="Kopfzeile"/>
            <w:rPr>
              <w:rFonts w:cs="Arial"/>
              <w:sz w:val="10"/>
              <w:szCs w:val="10"/>
            </w:rPr>
          </w:pPr>
        </w:p>
        <w:p>
          <w:pPr>
            <w:pStyle w:val="Kopfzeile"/>
            <w:rPr>
              <w:rFonts w:cs="Arial"/>
              <w:sz w:val="10"/>
              <w:szCs w:val="10"/>
            </w:rPr>
          </w:pPr>
        </w:p>
        <w:p>
          <w:pPr>
            <w:pStyle w:val="Kopfzeile"/>
            <w:rPr>
              <w:rFonts w:cs="Arial"/>
              <w:sz w:val="10"/>
              <w:szCs w:val="10"/>
            </w:rPr>
          </w:pPr>
        </w:p>
        <w:p>
          <w:pPr>
            <w:pStyle w:val="Kopfzeile"/>
            <w:rPr>
              <w:rFonts w:cs="Arial"/>
              <w:sz w:val="10"/>
              <w:szCs w:val="10"/>
            </w:rPr>
          </w:pPr>
        </w:p>
        <w:p>
          <w:pPr>
            <w:pStyle w:val="Kopfzeile"/>
            <w:rPr>
              <w:rFonts w:cs="Arial"/>
              <w:sz w:val="10"/>
              <w:szCs w:val="10"/>
            </w:rPr>
          </w:pPr>
        </w:p>
        <w:p>
          <w:pPr>
            <w:pStyle w:val="Kopfzeile"/>
            <w:rPr>
              <w:rFonts w:cs="Arial"/>
              <w:sz w:val="10"/>
              <w:szCs w:val="10"/>
            </w:rPr>
          </w:pPr>
        </w:p>
        <w:p>
          <w:pPr>
            <w:pStyle w:val="Kopfzeile"/>
            <w:rPr>
              <w:rFonts w:cs="Arial"/>
              <w:sz w:val="10"/>
              <w:szCs w:val="10"/>
            </w:rPr>
          </w:pPr>
        </w:p>
        <w:p>
          <w:pPr>
            <w:pStyle w:val="Kopfzeile"/>
            <w:rPr>
              <w:rFonts w:cs="Arial"/>
              <w:sz w:val="10"/>
              <w:szCs w:val="10"/>
            </w:rPr>
          </w:pPr>
        </w:p>
      </w:tc>
    </w:tr>
  </w:tbl>
  <w:p>
    <w:pPr>
      <w:pStyle w:val="Kopfzeile"/>
      <w:tabs>
        <w:tab w:val="clear" w:pos="4536"/>
        <w:tab w:val="clear" w:pos="9072"/>
        <w:tab w:val="left" w:pos="5180"/>
      </w:tabs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4186A"/>
    <w:multiLevelType w:val="hybridMultilevel"/>
    <w:tmpl w:val="2E70CD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B6598"/>
    <w:multiLevelType w:val="hybridMultilevel"/>
    <w:tmpl w:val="7658AF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E15FC"/>
    <w:multiLevelType w:val="hybridMultilevel"/>
    <w:tmpl w:val="154A06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A6053"/>
    <w:multiLevelType w:val="hybridMultilevel"/>
    <w:tmpl w:val="80C46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2274A"/>
    <w:multiLevelType w:val="hybridMultilevel"/>
    <w:tmpl w:val="D30632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14D16"/>
    <w:multiLevelType w:val="hybridMultilevel"/>
    <w:tmpl w:val="03E6D0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8400A"/>
    <w:multiLevelType w:val="hybridMultilevel"/>
    <w:tmpl w:val="DC00B0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261E4"/>
    <w:multiLevelType w:val="hybridMultilevel"/>
    <w:tmpl w:val="512EEA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A6E42"/>
    <w:multiLevelType w:val="hybridMultilevel"/>
    <w:tmpl w:val="371487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B4C54"/>
    <w:multiLevelType w:val="hybridMultilevel"/>
    <w:tmpl w:val="CA329B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F44CD"/>
    <w:multiLevelType w:val="hybridMultilevel"/>
    <w:tmpl w:val="CEE0F9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E9AEC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A659C8"/>
    <w:multiLevelType w:val="hybridMultilevel"/>
    <w:tmpl w:val="4B72BB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A5E59"/>
    <w:multiLevelType w:val="hybridMultilevel"/>
    <w:tmpl w:val="777A0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77E50"/>
    <w:multiLevelType w:val="hybridMultilevel"/>
    <w:tmpl w:val="2F448A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B1F7E"/>
    <w:multiLevelType w:val="hybridMultilevel"/>
    <w:tmpl w:val="EEC20A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14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8"/>
  </w:num>
  <w:num w:numId="10">
    <w:abstractNumId w:val="0"/>
  </w:num>
  <w:num w:numId="11">
    <w:abstractNumId w:val="11"/>
  </w:num>
  <w:num w:numId="12">
    <w:abstractNumId w:val="9"/>
  </w:num>
  <w:num w:numId="13">
    <w:abstractNumId w:val="10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9EA321-5CEB-4AEE-9517-CD2A5D3E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4" w:lineRule="auto"/>
      <w:jc w:val="both"/>
    </w:pPr>
    <w:rPr>
      <w:rFonts w:ascii="Arial" w:hAnsi="Arial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</w:style>
  <w:style w:type="paragraph" w:styleId="Fuzeile">
    <w:name w:val="footer"/>
    <w:basedOn w:val="Standard"/>
    <w:link w:val="FuzeileZchn"/>
    <w:uiPriority w:val="99"/>
    <w:unhideWhenUsed/>
    <w:pPr>
      <w:tabs>
        <w:tab w:val="right" w:pos="6350"/>
      </w:tabs>
      <w:spacing w:after="60" w:line="240" w:lineRule="auto"/>
    </w:pPr>
    <w:rPr>
      <w:color w:val="595959" w:themeColor="text1" w:themeTint="A6"/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color w:val="595959" w:themeColor="text1" w:themeTint="A6"/>
      <w:sz w:val="1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customStyle="1" w:styleId="EinfacherAbsatz">
    <w:name w:val="[Einfacher Absatz]"/>
    <w:basedOn w:val="Standard"/>
    <w:uiPriority w:val="99"/>
    <w:pPr>
      <w:autoSpaceDE w:val="0"/>
      <w:autoSpaceDN w:val="0"/>
      <w:adjustRightInd w:val="0"/>
      <w:spacing w:after="44" w:line="240" w:lineRule="auto"/>
      <w:textAlignment w:val="center"/>
    </w:pPr>
    <w:rPr>
      <w:rFonts w:ascii="MetaOT-Book" w:hAnsi="MetaOT-Book" w:cs="MetaOT-Book"/>
      <w:color w:val="404040" w:themeColor="text1" w:themeTint="BF"/>
      <w:sz w:val="20"/>
      <w:szCs w:val="20"/>
    </w:rPr>
  </w:style>
  <w:style w:type="paragraph" w:customStyle="1" w:styleId="OfficeTXT-Simulator">
    <w:name w:val="OfficeTXT-Simulator"/>
    <w:basedOn w:val="Standard"/>
    <w:uiPriority w:val="99"/>
    <w:pPr>
      <w:autoSpaceDE w:val="0"/>
      <w:autoSpaceDN w:val="0"/>
      <w:adjustRightInd w:val="0"/>
      <w:spacing w:line="260" w:lineRule="auto"/>
      <w:textAlignment w:val="center"/>
    </w:pPr>
    <w:rPr>
      <w:rFonts w:cs="Arial"/>
      <w:color w:val="000000"/>
      <w:sz w:val="20"/>
      <w:szCs w:val="20"/>
    </w:rPr>
  </w:style>
  <w:style w:type="paragraph" w:customStyle="1" w:styleId="Feldbezeichn-Txt">
    <w:name w:val="Feldbezeichn-Txt"/>
    <w:basedOn w:val="Standard"/>
    <w:uiPriority w:val="99"/>
    <w:pPr>
      <w:autoSpaceDE w:val="0"/>
      <w:autoSpaceDN w:val="0"/>
      <w:adjustRightInd w:val="0"/>
      <w:spacing w:before="240" w:after="44" w:line="240" w:lineRule="auto"/>
      <w:textAlignment w:val="center"/>
    </w:pPr>
    <w:rPr>
      <w:rFonts w:cs="MetaOT-Book"/>
      <w:color w:val="595959" w:themeColor="text1" w:themeTint="A6"/>
      <w:sz w:val="12"/>
      <w:szCs w:val="12"/>
    </w:rPr>
  </w:style>
  <w:style w:type="character" w:styleId="Hyperlink">
    <w:name w:val="Hyperlink"/>
    <w:basedOn w:val="Absatz-Standardschriftart"/>
    <w:uiPriority w:val="99"/>
    <w:unhideWhenUsed/>
    <w:rPr>
      <w:color w:val="auto"/>
      <w:u w:val="non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ldbezeichnung-Adr">
    <w:name w:val="Feldbezeichnung-Adr"/>
    <w:basedOn w:val="Feldbezeichn-Txt"/>
    <w:qFormat/>
    <w:pPr>
      <w:spacing w:before="0" w:after="210"/>
    </w:pPr>
    <w:rPr>
      <w:rFonts w:cs="Arial"/>
    </w:rPr>
  </w:style>
  <w:style w:type="paragraph" w:customStyle="1" w:styleId="paginierung">
    <w:name w:val="paginierung"/>
    <w:basedOn w:val="Standard"/>
    <w:autoRedefine/>
    <w:qFormat/>
    <w:rPr>
      <w:sz w:val="16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auto"/>
      <w:u w:val="none"/>
    </w:rPr>
  </w:style>
  <w:style w:type="paragraph" w:styleId="Textkrper2">
    <w:name w:val="Body Text 2"/>
    <w:basedOn w:val="Standard"/>
    <w:link w:val="Textkrper2Zchn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krper2Zchn">
    <w:name w:val="Textkörper 2 Zchn"/>
    <w:basedOn w:val="Absatz-Standardschriftart"/>
    <w:link w:val="Textkrper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64" w:lineRule="auto"/>
    </w:pPr>
    <w:rPr>
      <w:rFonts w:ascii="Arial" w:hAnsi="Arial"/>
      <w:b/>
      <w:sz w:val="18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oiio.de/unsere-kernbereiche/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21D24D-DD7F-49E6-872F-278BB5E46E0B}"/>
      </w:docPartPr>
      <w:docPartBody>
        <w:p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ABC4DD-D1C3-41F8-A16A-01A150610345}"/>
      </w:docPartPr>
      <w:docPartBody>
        <w:p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271702-28E5-490F-9C0C-BC71C0FBD941}"/>
      </w:docPartPr>
      <w:docPartBody>
        <w:p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9E39C832D5D44208B51F7F237F213C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9947A9-624F-4675-8D2E-DED9340134C0}"/>
      </w:docPartPr>
      <w:docPartBody>
        <w:p>
          <w:pPr>
            <w:pStyle w:val="9E39C832D5D44208B51F7F237F213CB8"/>
          </w:pPr>
          <w:r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OT-Book">
    <w:panose1 w:val="00000000000000000000"/>
    <w:charset w:val="00"/>
    <w:family w:val="swiss"/>
    <w:notTrueType/>
    <w:pitch w:val="variable"/>
    <w:sig w:usb0="800000AF" w:usb1="4000207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9E39C832D5D44208B51F7F237F213CB8">
    <w:name w:val="9E39C832D5D44208B51F7F237F213C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177DB2-E5A8-BD49-B2E3-54E24FAC1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 Karlsruhe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mual0002</dc:creator>
  <cp:keywords/>
  <cp:lastModifiedBy>Evelyn Rickert</cp:lastModifiedBy>
  <cp:revision>10</cp:revision>
  <cp:lastPrinted>2021-10-19T09:23:00Z</cp:lastPrinted>
  <dcterms:created xsi:type="dcterms:W3CDTF">2025-03-12T14:15:00Z</dcterms:created>
  <dcterms:modified xsi:type="dcterms:W3CDTF">2025-06-13T09:15:00Z</dcterms:modified>
</cp:coreProperties>
</file>